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C781" w14:textId="77777777" w:rsidR="00AB504F" w:rsidRDefault="00E23FF6" w:rsidP="00AB504F">
      <w:pPr>
        <w:jc w:val="center"/>
        <w:rPr>
          <w:sz w:val="24"/>
          <w:szCs w:val="24"/>
        </w:rPr>
      </w:pPr>
      <w:r w:rsidRPr="00C856EC">
        <w:rPr>
          <w:noProof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63B005" wp14:editId="65A8AD9D">
                <wp:simplePos x="0" y="0"/>
                <wp:positionH relativeFrom="column">
                  <wp:posOffset>1462942</wp:posOffset>
                </wp:positionH>
                <wp:positionV relativeFrom="paragraph">
                  <wp:posOffset>24081</wp:posOffset>
                </wp:positionV>
                <wp:extent cx="2775585" cy="140462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B694" w14:textId="7FDB6BF3" w:rsidR="00C856EC" w:rsidRPr="00254C4F" w:rsidRDefault="00C856E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54C4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Business Narrative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3B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2pt;margin-top:1.9pt;width:21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cADgIAAPc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" stroked="f">
                <v:textbox style="mso-fit-shape-to-text:t">
                  <w:txbxContent>
                    <w:p w14:paraId="0BBAB694" w14:textId="7FDB6BF3" w:rsidR="00C856EC" w:rsidRPr="00254C4F" w:rsidRDefault="00C856E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54C4F">
                        <w:rPr>
                          <w:b/>
                          <w:bCs/>
                          <w:sz w:val="40"/>
                          <w:szCs w:val="40"/>
                        </w:rPr>
                        <w:t>Business Narrative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510679" w14:textId="77777777" w:rsidR="00AB504F" w:rsidRDefault="00AB504F" w:rsidP="00AB504F">
      <w:pPr>
        <w:jc w:val="center"/>
        <w:rPr>
          <w:sz w:val="24"/>
          <w:szCs w:val="24"/>
        </w:rPr>
      </w:pPr>
    </w:p>
    <w:p w14:paraId="6D1C2FE4" w14:textId="77777777" w:rsidR="00AB504F" w:rsidRDefault="00AB504F" w:rsidP="00AB504F">
      <w:pPr>
        <w:jc w:val="center"/>
        <w:rPr>
          <w:sz w:val="24"/>
          <w:szCs w:val="24"/>
        </w:rPr>
      </w:pPr>
    </w:p>
    <w:p w14:paraId="464684E4" w14:textId="6D663A0F" w:rsidR="0007129B" w:rsidRDefault="0007129B" w:rsidP="00AB504F">
      <w:pPr>
        <w:jc w:val="center"/>
        <w:rPr>
          <w:sz w:val="24"/>
          <w:szCs w:val="24"/>
        </w:rPr>
      </w:pPr>
      <w:r w:rsidRPr="00E83E56">
        <w:rPr>
          <w:sz w:val="24"/>
          <w:szCs w:val="24"/>
        </w:rPr>
        <w:t xml:space="preserve">The Business Narrative is designed </w:t>
      </w:r>
      <w:r w:rsidR="00FA3B7D" w:rsidRPr="00E83E56">
        <w:rPr>
          <w:sz w:val="24"/>
          <w:szCs w:val="24"/>
        </w:rPr>
        <w:t>to clearly outline the nature of the borrower’s business and the cash flows of the business. the expense assumptions must be reasonable for the type of self-</w:t>
      </w:r>
      <w:r w:rsidR="00342582" w:rsidRPr="00E83E56">
        <w:rPr>
          <w:sz w:val="24"/>
          <w:szCs w:val="24"/>
        </w:rPr>
        <w:t>employment industry</w:t>
      </w:r>
      <w:r w:rsidR="00FA3B7D" w:rsidRPr="00E83E56">
        <w:rPr>
          <w:sz w:val="24"/>
          <w:szCs w:val="24"/>
        </w:rPr>
        <w:t>. Decreasing income trends must be explained and additional documentation may be required.</w:t>
      </w:r>
    </w:p>
    <w:p w14:paraId="700A0E03" w14:textId="314A5FB4" w:rsidR="00E83E56" w:rsidRDefault="00E83E56" w:rsidP="00FA3B7D">
      <w:pPr>
        <w:tabs>
          <w:tab w:val="left" w:pos="1403"/>
        </w:tabs>
        <w:ind w:left="-630"/>
        <w:jc w:val="both"/>
        <w:rPr>
          <w:sz w:val="24"/>
          <w:szCs w:val="24"/>
        </w:rPr>
      </w:pPr>
    </w:p>
    <w:p w14:paraId="402BC354" w14:textId="02EC7BCD" w:rsidR="00E83E56" w:rsidRDefault="00E83E56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 w:rsidRPr="00E83E56">
        <w:rPr>
          <w:b/>
          <w:bCs/>
          <w:sz w:val="20"/>
          <w:szCs w:val="20"/>
          <w:u w:val="single"/>
        </w:rPr>
        <w:t>Service business Examples:</w:t>
      </w:r>
      <w:r w:rsidRPr="00E83E56">
        <w:rPr>
          <w:sz w:val="20"/>
          <w:szCs w:val="20"/>
        </w:rPr>
        <w:t xml:space="preserve"> Consulting, Accounting, Legal, Therapy, Counseling, Insurance Agent, Information Tech, etc. </w:t>
      </w:r>
    </w:p>
    <w:p w14:paraId="101602C1" w14:textId="02F016F1" w:rsidR="00E83E56" w:rsidRDefault="00E83E56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 w:rsidRPr="00E83E56">
        <w:rPr>
          <w:b/>
          <w:bCs/>
          <w:sz w:val="20"/>
          <w:szCs w:val="20"/>
          <w:u w:val="single"/>
        </w:rPr>
        <w:t>Product of Business Examples:</w:t>
      </w:r>
      <w:r>
        <w:rPr>
          <w:sz w:val="20"/>
          <w:szCs w:val="20"/>
        </w:rPr>
        <w:t xml:space="preserve"> Retail, Food Service/Restaurant, Manufacturing, Construction/Contracting, etc. </w:t>
      </w:r>
    </w:p>
    <w:p w14:paraId="54D3734B" w14:textId="28156F8E" w:rsidR="00E83E56" w:rsidRDefault="00E83E56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0C37805D" w14:textId="7DD384DB" w:rsidR="00E83E56" w:rsidRDefault="00E83E56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Name of Business:</w:t>
      </w:r>
    </w:p>
    <w:p w14:paraId="7B5E40EA" w14:textId="1B75CFEA" w:rsidR="00E83E56" w:rsidRDefault="00E83E56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4CCDB5D8" w14:textId="0ED63632" w:rsidR="00E83E56" w:rsidRDefault="00E83E56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Business </w:t>
      </w:r>
      <w:r w:rsidR="00527DF0">
        <w:rPr>
          <w:sz w:val="20"/>
          <w:szCs w:val="20"/>
        </w:rPr>
        <w:t xml:space="preserve">Website (if available) </w:t>
      </w:r>
    </w:p>
    <w:p w14:paraId="1665A4DC" w14:textId="4CA25ED8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3F588DD2" w14:textId="7E7C182A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Business Location (if more than one, indicate in notes below):</w:t>
      </w:r>
    </w:p>
    <w:p w14:paraId="554286F5" w14:textId="1AC0F280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5F4D5AED" w14:textId="60DCFA56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Ownership %:</w:t>
      </w:r>
    </w:p>
    <w:p w14:paraId="0CDA04BC" w14:textId="58F1A0DE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1110D22F" w14:textId="222AD676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Number of Employees/Contractors (borrower (s) do not count as employees):</w:t>
      </w:r>
    </w:p>
    <w:p w14:paraId="6C80957F" w14:textId="07B3943C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7CC0EFF1" w14:textId="74468839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Location/Office:</w:t>
      </w:r>
    </w:p>
    <w:p w14:paraId="61EA1D90" w14:textId="41DE80C9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71753E8F" w14:textId="2BA66B37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If lease or Own Selected Above What is Payment:</w:t>
      </w:r>
    </w:p>
    <w:p w14:paraId="75813D79" w14:textId="77777777" w:rsidR="00B13867" w:rsidRDefault="00B13867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18F4A53E" w14:textId="50B2C6CB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Fixed Vehicle/Equipment/Material Costs:</w:t>
      </w:r>
    </w:p>
    <w:p w14:paraId="386B5DA7" w14:textId="09F4B13A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0B3FC495" w14:textId="2A7BA172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In 3-5 Sentences, Please Describe the Borrower’s Business:</w:t>
      </w:r>
    </w:p>
    <w:p w14:paraId="63ED4EE1" w14:textId="389BA24B" w:rsidR="00527DF0" w:rsidRDefault="00527DF0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45ADDD3B" w14:textId="7A204217" w:rsidR="00254C4F" w:rsidRDefault="00254C4F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4294655D" w14:textId="77777777" w:rsidR="00B13867" w:rsidRDefault="00B13867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2DA48A77" w14:textId="77777777" w:rsidR="00254C4F" w:rsidRDefault="00254C4F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32089237" w14:textId="32BA486A" w:rsidR="00E736A8" w:rsidRDefault="00E736A8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In 3-5 Sentences, please describe how the business is typically paid. Explain any discrepancies, oddities, or trends such as seasonality of the business, or differing pay streams (Venom, Square, Transfers, Wires, Check, etc.).</w:t>
      </w:r>
    </w:p>
    <w:p w14:paraId="2F78E459" w14:textId="4BDCFC01" w:rsidR="00E736A8" w:rsidRDefault="00E736A8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77BC8BC0" w14:textId="4FEE9ED5" w:rsidR="00E736A8" w:rsidRDefault="00E736A8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105040CD" w14:textId="71D2AFC4" w:rsidR="00B13867" w:rsidRDefault="00B13867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3AADF45B" w14:textId="77777777" w:rsidR="00B13867" w:rsidRDefault="00B13867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15868A5C" w14:textId="6576B766" w:rsidR="00E736A8" w:rsidRDefault="00E736A8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</w:p>
    <w:p w14:paraId="1666A4F1" w14:textId="2C1C47A9" w:rsidR="00E736A8" w:rsidRPr="00E83E56" w:rsidRDefault="00E736A8" w:rsidP="00FA3B7D">
      <w:pPr>
        <w:tabs>
          <w:tab w:val="left" w:pos="1403"/>
        </w:tabs>
        <w:ind w:left="-630"/>
        <w:jc w:val="both"/>
        <w:rPr>
          <w:sz w:val="20"/>
          <w:szCs w:val="20"/>
        </w:rPr>
      </w:pPr>
      <w:r>
        <w:rPr>
          <w:sz w:val="20"/>
          <w:szCs w:val="20"/>
        </w:rPr>
        <w:t>Borrower’s signature ______________________________________________ Date ______________________________</w:t>
      </w:r>
    </w:p>
    <w:sectPr w:rsidR="00E736A8" w:rsidRPr="00E83E56" w:rsidSect="00254C4F">
      <w:headerReference w:type="default" r:id="rId6"/>
      <w:pgSz w:w="12240" w:h="20160" w:code="5"/>
      <w:pgMar w:top="4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AEAA" w14:textId="77777777" w:rsidR="007143C5" w:rsidRDefault="007143C5" w:rsidP="00254C4F">
      <w:pPr>
        <w:spacing w:after="0" w:line="240" w:lineRule="auto"/>
      </w:pPr>
      <w:r>
        <w:separator/>
      </w:r>
    </w:p>
  </w:endnote>
  <w:endnote w:type="continuationSeparator" w:id="0">
    <w:p w14:paraId="66D5DE43" w14:textId="77777777" w:rsidR="007143C5" w:rsidRDefault="007143C5" w:rsidP="0025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B5BF" w14:textId="77777777" w:rsidR="007143C5" w:rsidRDefault="007143C5" w:rsidP="00254C4F">
      <w:pPr>
        <w:spacing w:after="0" w:line="240" w:lineRule="auto"/>
      </w:pPr>
      <w:r>
        <w:separator/>
      </w:r>
    </w:p>
  </w:footnote>
  <w:footnote w:type="continuationSeparator" w:id="0">
    <w:p w14:paraId="3E8A3D9C" w14:textId="77777777" w:rsidR="007143C5" w:rsidRDefault="007143C5" w:rsidP="0025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DE15" w14:textId="282F52CC" w:rsidR="00254C4F" w:rsidRDefault="00FA39D2" w:rsidP="00254C4F">
    <w:pPr>
      <w:pStyle w:val="Header"/>
      <w:ind w:left="2304"/>
    </w:pPr>
    <w:r w:rsidRPr="00164952">
      <w:rPr>
        <w:noProof/>
        <w:sz w:val="110"/>
        <w:szCs w:val="11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882A7C" wp14:editId="4966332C">
              <wp:simplePos x="0" y="0"/>
              <wp:positionH relativeFrom="column">
                <wp:posOffset>5491090</wp:posOffset>
              </wp:positionH>
              <wp:positionV relativeFrom="paragraph">
                <wp:posOffset>210136</wp:posOffset>
              </wp:positionV>
              <wp:extent cx="1209675" cy="32766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F59FE" w14:textId="77777777" w:rsidR="00FA39D2" w:rsidRPr="00E23FF6" w:rsidRDefault="00FA39D2" w:rsidP="00FA39D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E23FF6">
                            <w:rPr>
                              <w:sz w:val="24"/>
                              <w:szCs w:val="24"/>
                            </w:rPr>
                            <w:t>NMLS:1888223</w:t>
                          </w:r>
                        </w:p>
                        <w:p w14:paraId="5A1C3778" w14:textId="77777777" w:rsidR="00FA39D2" w:rsidRDefault="00FA39D2" w:rsidP="00FA39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2A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2.35pt;margin-top:16.55pt;width:95.2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" stroked="f">
              <v:textbox>
                <w:txbxContent>
                  <w:p w14:paraId="58AF59FE" w14:textId="77777777" w:rsidR="00FA39D2" w:rsidRPr="00E23FF6" w:rsidRDefault="00FA39D2" w:rsidP="00FA39D2">
                    <w:pPr>
                      <w:rPr>
                        <w:sz w:val="24"/>
                        <w:szCs w:val="24"/>
                      </w:rPr>
                    </w:pPr>
                    <w:r w:rsidRPr="00E23FF6">
                      <w:rPr>
                        <w:sz w:val="24"/>
                        <w:szCs w:val="24"/>
                      </w:rPr>
                      <w:t>NMLS:1888223</w:t>
                    </w:r>
                  </w:p>
                  <w:p w14:paraId="5A1C3778" w14:textId="77777777" w:rsidR="00FA39D2" w:rsidRDefault="00FA39D2" w:rsidP="00FA39D2"/>
                </w:txbxContent>
              </v:textbox>
              <w10:wrap type="square"/>
            </v:shape>
          </w:pict>
        </mc:Fallback>
      </mc:AlternateContent>
    </w:r>
    <w:r w:rsidR="00254C4F">
      <w:rPr>
        <w:noProof/>
      </w:rPr>
      <w:drawing>
        <wp:inline distT="0" distB="0" distL="0" distR="0" wp14:anchorId="6BAC8A41" wp14:editId="2765AE56">
          <wp:extent cx="2785401" cy="928467"/>
          <wp:effectExtent l="0" t="0" r="0" b="508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815" cy="93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52"/>
    <w:rsid w:val="0007129B"/>
    <w:rsid w:val="00164952"/>
    <w:rsid w:val="00194A68"/>
    <w:rsid w:val="00254C4F"/>
    <w:rsid w:val="00342582"/>
    <w:rsid w:val="00527DF0"/>
    <w:rsid w:val="006221E1"/>
    <w:rsid w:val="007143C5"/>
    <w:rsid w:val="007E542D"/>
    <w:rsid w:val="00AB504F"/>
    <w:rsid w:val="00B13867"/>
    <w:rsid w:val="00C856EC"/>
    <w:rsid w:val="00CD42FE"/>
    <w:rsid w:val="00E23FF6"/>
    <w:rsid w:val="00E736A8"/>
    <w:rsid w:val="00E83E56"/>
    <w:rsid w:val="00F6504C"/>
    <w:rsid w:val="00FA39D2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0AF9E"/>
  <w15:chartTrackingRefBased/>
  <w15:docId w15:val="{66EA1B8A-8C21-43C7-91EA-897BA0D5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4F"/>
  </w:style>
  <w:style w:type="paragraph" w:styleId="Footer">
    <w:name w:val="footer"/>
    <w:basedOn w:val="Normal"/>
    <w:link w:val="FooterChar"/>
    <w:uiPriority w:val="99"/>
    <w:unhideWhenUsed/>
    <w:rsid w:val="0025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159</Words>
  <Characters>1092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Ahmari</dc:creator>
  <cp:keywords/>
  <dc:description/>
  <cp:lastModifiedBy>Mike Ahmari</cp:lastModifiedBy>
  <cp:revision>8</cp:revision>
  <dcterms:created xsi:type="dcterms:W3CDTF">2022-08-02T20:19:00Z</dcterms:created>
  <dcterms:modified xsi:type="dcterms:W3CDTF">2022-08-04T01:27:00Z</dcterms:modified>
</cp:coreProperties>
</file>